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F2" w:rsidRDefault="00B37318" w:rsidP="00423CF2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</w:pPr>
      <w:r w:rsidRPr="00B373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8.75pt;margin-top:338.25pt;width:41.25pt;height:118.55pt;z-index:251646464">
            <v:stroke dashstyle="dash"/>
            <v:textbox style="layout-flow:vertical-ideographic;mso-next-textbox:#_x0000_s1032">
              <w:txbxContent>
                <w:p w:rsidR="00423CF2" w:rsidRPr="00423CF2" w:rsidRDefault="00423CF2" w:rsidP="00423CF2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>中教大國企</w:t>
                  </w:r>
                </w:p>
              </w:txbxContent>
            </v:textbox>
          </v:shape>
        </w:pict>
      </w:r>
      <w:r w:rsidRPr="00B37318">
        <w:pict>
          <v:shape id="_x0000_s1053" type="#_x0000_t202" style="position:absolute;margin-left:330pt;margin-top:117.75pt;width:125.15pt;height:33pt;z-index:251647488" stroked="f">
            <v:textbox>
              <w:txbxContent>
                <w:p w:rsidR="00423CF2" w:rsidRDefault="00423CF2" w:rsidP="00423CF2">
                  <w:r>
                    <w:t>14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(季殿軍</w:t>
                  </w:r>
                  <w:r>
                    <w:t>)</w:t>
                  </w:r>
                </w:p>
              </w:txbxContent>
            </v:textbox>
          </v:shape>
        </w:pict>
      </w:r>
      <w:r w:rsidRPr="00B37318">
        <w:pict>
          <v:shape id="_x0000_s1054" type="#_x0000_t202" style="position:absolute;margin-left:330pt;margin-top:49.55pt;width:135pt;height:33pt;z-index:251648512" stroked="f">
            <v:textbox>
              <w:txbxContent>
                <w:p w:rsidR="00423CF2" w:rsidRDefault="00423CF2" w:rsidP="00423CF2">
                  <w:r>
                    <w:t>15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(冠亞軍)</w:t>
                  </w:r>
                </w:p>
              </w:txbxContent>
            </v:textbox>
          </v:shape>
        </w:pict>
      </w:r>
      <w:r w:rsidRPr="00B37318">
        <w:pict>
          <v:group id="_x0000_s1036" style="position:absolute;margin-left:115.5pt;margin-top:175.5pt;width:163.5pt;height:162.75pt;z-index:251649536" coordorigin="3750,5310" coordsize="3270,32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5685;top:7275;width:15;height:1290" o:connectortype="straight">
              <o:extrusion v:ext="view" rotationangle="-20"/>
            </v:shape>
            <v:shape id="_x0000_s1038" type="#_x0000_t32" style="position:absolute;left:5685;top:7275;width:1335;height:0" o:connectortype="straight">
              <o:extrusion v:ext="view" rotationangle="-20"/>
            </v:shape>
            <v:shape id="_x0000_s1039" type="#_x0000_t32" style="position:absolute;left:7020;top:7275;width:0;height:1290" o:connectortype="straight">
              <o:extrusion v:ext="view" rotationangle="-20"/>
            </v:shape>
            <v:shape id="_x0000_s1040" type="#_x0000_t32" style="position:absolute;left:6390;top:5310;width:0;height:1965;flip:y" o:connectortype="straight">
              <o:extrusion v:ext="view" rotationangle="-20"/>
            </v:shape>
            <v:shape id="_x0000_s1041" type="#_x0000_t32" style="position:absolute;left:3750;top:5310;width:2640;height:1" o:connectortype="straight">
              <o:extrusion v:ext="view" rotationangle="-20"/>
            </v:shape>
            <v:shape id="_x0000_s1042" type="#_x0000_t32" style="position:absolute;left:3751;top:5310;width:0;height:3255;flip:y" o:connectortype="straight">
              <o:extrusion v:ext="view" rotationangle="-20"/>
            </v:shape>
          </v:group>
        </w:pict>
      </w:r>
      <w:r w:rsidRPr="00B37318">
        <w:pict>
          <v:shape id="_x0000_s1031" type="#_x0000_t202" style="position:absolute;margin-left:423.75pt;margin-top:338.25pt;width:41.25pt;height:99.75pt;z-index:251650560">
            <v:stroke dashstyle="dash"/>
            <v:textbox style="layout-flow:vertical-ideographic;mso-next-textbox:#_x0000_s1031">
              <w:txbxContent>
                <w:p w:rsidR="00423CF2" w:rsidRPr="00423CF2" w:rsidRDefault="00423CF2" w:rsidP="00423CF2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rFonts w:hint="eastAsia"/>
                    </w:rPr>
                    <w:t>丁</w:t>
                  </w:r>
                  <w:r w:rsidR="00D063BE" w:rsidRPr="00423CF2">
                    <w:rPr>
                      <w:rFonts w:hint="eastAsia"/>
                      <w:sz w:val="32"/>
                      <w:szCs w:val="32"/>
                    </w:rPr>
                    <w:t>逢甲</w:t>
                  </w:r>
                  <w:proofErr w:type="gramEnd"/>
                  <w:r w:rsidR="00D063BE" w:rsidRPr="00423CF2">
                    <w:rPr>
                      <w:rFonts w:hint="eastAsia"/>
                      <w:sz w:val="32"/>
                      <w:szCs w:val="32"/>
                    </w:rPr>
                    <w:t>企管</w:t>
                  </w:r>
                </w:p>
              </w:txbxContent>
            </v:textbox>
          </v:shape>
        </w:pict>
      </w:r>
      <w:r w:rsidRPr="00B37318">
        <w:pict>
          <v:shape id="_x0000_s1033" type="#_x0000_t202" style="position:absolute;margin-left:190.5pt;margin-top:338.25pt;width:41.25pt;height:99.75pt;z-index:251651584">
            <v:stroke dashstyle="dash"/>
            <v:textbox style="layout-flow:vertical-ideographic;mso-next-textbox:#_x0000_s1033">
              <w:txbxContent>
                <w:p w:rsidR="00423CF2" w:rsidRPr="00423CF2" w:rsidRDefault="00423CF2" w:rsidP="00423CF2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乙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>靜宜企管</w:t>
                  </w:r>
                </w:p>
              </w:txbxContent>
            </v:textbox>
          </v:shape>
        </w:pict>
      </w:r>
      <w:r w:rsidRPr="00B37318">
        <w:pict>
          <v:shape id="_x0000_s1030" type="#_x0000_t202" style="position:absolute;margin-left:96pt;margin-top:338.25pt;width:41.25pt;height:99.75pt;z-index:251652608">
            <v:stroke dashstyle="dash"/>
            <v:textbox style="layout-flow:vertical-ideographic;mso-next-textbox:#_x0000_s1030">
              <w:txbxContent>
                <w:p w:rsidR="00423CF2" w:rsidRPr="00423CF2" w:rsidRDefault="00423CF2" w:rsidP="00423CF2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甲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>雲科企管</w:t>
                  </w:r>
                </w:p>
              </w:txbxContent>
            </v:textbox>
          </v:shape>
        </w:pict>
      </w:r>
      <w:r w:rsidRPr="00B37318">
        <w:pict>
          <v:shape id="_x0000_s1050" type="#_x0000_t202" style="position:absolute;margin-left:572.25pt;margin-top:277.5pt;width:30.75pt;height:33pt;z-index:251653632" stroked="f">
            <v:textbox>
              <w:txbxContent>
                <w:p w:rsidR="00423CF2" w:rsidRDefault="00423CF2" w:rsidP="00423CF2">
                  <w:r>
                    <w:t>11</w:t>
                  </w:r>
                </w:p>
              </w:txbxContent>
            </v:textbox>
          </v:shape>
        </w:pict>
      </w:r>
      <w:r w:rsidRPr="00B37318">
        <w:pict>
          <v:shape id="_x0000_s1052" type="#_x0000_t202" style="position:absolute;margin-left:502.5pt;margin-top:180.75pt;width:30.75pt;height:33pt;z-index:251654656" stroked="f">
            <v:textbox>
              <w:txbxContent>
                <w:p w:rsidR="00423CF2" w:rsidRDefault="00423CF2" w:rsidP="00423CF2">
                  <w:r>
                    <w:t>13</w:t>
                  </w:r>
                </w:p>
              </w:txbxContent>
            </v:textbox>
          </v:shape>
        </w:pict>
      </w:r>
      <w:r w:rsidRPr="00B37318">
        <w:pict>
          <v:shape id="_x0000_s1051" type="#_x0000_t202" style="position:absolute;margin-left:164.25pt;margin-top:180.75pt;width:30.75pt;height:33pt;z-index:251655680" stroked="f">
            <v:textbox>
              <w:txbxContent>
                <w:p w:rsidR="00423CF2" w:rsidRDefault="00423CF2" w:rsidP="00423CF2">
                  <w:r>
                    <w:t>12</w:t>
                  </w:r>
                </w:p>
              </w:txbxContent>
            </v:textbox>
          </v:shape>
        </w:pict>
      </w:r>
      <w:r w:rsidRPr="00B37318">
        <w:pict>
          <v:shape id="_x0000_s1049" type="#_x0000_t202" style="position:absolute;margin-left:231.75pt;margin-top:283.5pt;width:30.75pt;height:33pt;z-index:251656704" stroked="f">
            <v:textbox>
              <w:txbxContent>
                <w:p w:rsidR="00423CF2" w:rsidRDefault="00423CF2" w:rsidP="00423CF2">
                  <w:r>
                    <w:t>10</w:t>
                  </w:r>
                </w:p>
              </w:txbxContent>
            </v:textbox>
          </v:shape>
        </w:pict>
      </w:r>
      <w:r w:rsidRPr="00B37318">
        <w:pict>
          <v:shape id="_x0000_s1048" type="#_x0000_t32" style="position:absolute;margin-left:445.5pt;margin-top:175.5pt;width:.05pt;height:162.75pt;flip:y;z-index:251657728" o:connectortype="straight"/>
        </w:pict>
      </w:r>
      <w:r w:rsidRPr="00B37318">
        <w:pict>
          <v:shape id="_x0000_s1047" type="#_x0000_t32" style="position:absolute;margin-left:445.5pt;margin-top:175.55pt;width:145.5pt;height:0;z-index:251658752" o:connectortype="straight"/>
        </w:pict>
      </w:r>
      <w:r w:rsidRPr="00B37318">
        <w:pict>
          <v:shape id="_x0000_s1046" type="#_x0000_t32" style="position:absolute;margin-left:591pt;margin-top:175.5pt;width:0;height:98.25pt;flip:y;z-index:251659776" o:connectortype="straight"/>
        </w:pict>
      </w:r>
      <w:r w:rsidRPr="00B37318">
        <w:pict>
          <v:shape id="_x0000_s1045" type="#_x0000_t32" style="position:absolute;margin-left:622.5pt;margin-top:273.75pt;width:0;height:64.5pt;z-index:251660800" o:connectortype="straight"/>
        </w:pict>
      </w:r>
      <w:r w:rsidRPr="00B37318">
        <w:pict>
          <v:shape id="_x0000_s1044" type="#_x0000_t32" style="position:absolute;margin-left:555.75pt;margin-top:273.75pt;width:66.75pt;height:0;z-index:251661824" o:connectortype="straight"/>
        </w:pict>
      </w:r>
      <w:r w:rsidRPr="00B37318">
        <w:pict>
          <v:shape id="_x0000_s1043" type="#_x0000_t32" style="position:absolute;margin-left:555.75pt;margin-top:273.75pt;width:.75pt;height:64.5pt;z-index:251662848" o:connectortype="straight"/>
        </w:pict>
      </w:r>
      <w:r w:rsidRPr="00B37318">
        <w:pict>
          <v:shape id="_x0000_s1034" type="#_x0000_t202" style="position:absolute;margin-left:603pt;margin-top:338.25pt;width:41.25pt;height:99.75pt;z-index:251663872">
            <v:stroke dashstyle="dash"/>
            <v:textbox style="layout-flow:vertical-ideographic;mso-next-textbox:#_x0000_s1034">
              <w:txbxContent>
                <w:p w:rsidR="00423CF2" w:rsidRDefault="00423CF2" w:rsidP="00423CF2">
                  <w:r>
                    <w:rPr>
                      <w:rFonts w:hint="eastAsia"/>
                    </w:rPr>
                    <w:t>己</w:t>
                  </w:r>
                  <w:r w:rsidR="00D063BE" w:rsidRPr="00423CF2">
                    <w:rPr>
                      <w:rFonts w:hint="eastAsia"/>
                      <w:sz w:val="32"/>
                      <w:szCs w:val="32"/>
                    </w:rPr>
                    <w:t>大葉國企</w:t>
                  </w:r>
                </w:p>
              </w:txbxContent>
            </v:textbox>
          </v:shape>
        </w:pict>
      </w:r>
      <w:r w:rsidRPr="00B37318">
        <w:pict>
          <v:shape id="_x0000_s1035" type="#_x0000_t202" style="position:absolute;margin-left:537.75pt;margin-top:338.25pt;width:41.25pt;height:99.75pt;z-index:251664896">
            <v:stroke dashstyle="dash"/>
            <v:textbox style="layout-flow:vertical-ideographic;mso-next-textbox:#_x0000_s1035">
              <w:txbxContent>
                <w:p w:rsidR="00423CF2" w:rsidRPr="00423CF2" w:rsidRDefault="00423CF2" w:rsidP="00423CF2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戊</w:t>
                  </w:r>
                  <w:r>
                    <w:rPr>
                      <w:rFonts w:hint="eastAsia"/>
                    </w:rPr>
                    <w:t xml:space="preserve"> </w:t>
                  </w:r>
                  <w:r w:rsidR="00D063BE">
                    <w:rPr>
                      <w:rFonts w:hint="eastAsia"/>
                      <w:sz w:val="32"/>
                      <w:szCs w:val="32"/>
                    </w:rPr>
                    <w:t>東海企管</w:t>
                  </w:r>
                </w:p>
              </w:txbxContent>
            </v:textbox>
          </v:shape>
        </w:pict>
      </w:r>
      <w:r w:rsidRPr="00B37318">
        <w:pict>
          <v:shape id="_x0000_s1028" type="#_x0000_t32" style="position:absolute;margin-left:178.5pt;margin-top:44.25pt;width:334.5pt;height:.05pt;z-index:251665920" o:connectortype="straight"/>
        </w:pict>
      </w:r>
      <w:r w:rsidRPr="00B37318">
        <w:pict>
          <v:shape id="_x0000_s1029" type="#_x0000_t32" style="position:absolute;margin-left:177.75pt;margin-top:113.25pt;width:336pt;height:0;z-index:251666944" o:connectortype="straight">
            <v:stroke dashstyle="dash"/>
          </v:shape>
        </w:pict>
      </w:r>
      <w:r w:rsidRPr="00B37318">
        <w:pict>
          <v:shape id="_x0000_s1027" type="#_x0000_t32" style="position:absolute;margin-left:513pt;margin-top:44.3pt;width:.75pt;height:131.25pt;flip:x y;z-index:251667968" o:connectortype="straight"/>
        </w:pict>
      </w:r>
      <w:r w:rsidRPr="00B37318">
        <w:pict>
          <v:shape id="_x0000_s1026" type="#_x0000_t32" style="position:absolute;margin-left:177.75pt;margin-top:44.25pt;width:.75pt;height:131.25pt;flip:x y;z-index:251668992" o:connectortype="straight"/>
        </w:pict>
      </w:r>
      <w:r w:rsidR="00423CF2">
        <w:rPr>
          <w:rFonts w:ascii="標楷體" w:eastAsia="標楷體" w:hAnsi="標楷體" w:hint="eastAsia"/>
          <w:b/>
          <w:sz w:val="36"/>
          <w:szCs w:val="36"/>
        </w:rPr>
        <w:t>男子排球複賽賽程表(12/29)</w:t>
      </w:r>
      <w:r w:rsidR="00423CF2">
        <w:rPr>
          <w:rFonts w:ascii="標楷體" w:eastAsia="標楷體" w:hAnsi="標楷體" w:hint="eastAsia"/>
          <w:b/>
          <w:sz w:val="32"/>
          <w:szCs w:val="32"/>
        </w:rPr>
        <w:br/>
      </w:r>
      <w:r w:rsidR="00423CF2">
        <w:rPr>
          <w:rFonts w:ascii="標楷體" w:eastAsia="標楷體" w:hAnsi="標楷體" w:hint="eastAsia"/>
          <w:b/>
          <w:sz w:val="32"/>
          <w:szCs w:val="32"/>
        </w:rPr>
        <w:br/>
        <w:t xml:space="preserve">                     </w:t>
      </w:r>
    </w:p>
    <w:p w:rsidR="00423CF2" w:rsidRDefault="00423CF2" w:rsidP="00423CF2">
      <w:pPr>
        <w:widowControl/>
        <w:rPr>
          <w:rFonts w:ascii="標楷體" w:eastAsia="標楷體" w:hAnsi="標楷體"/>
          <w:b/>
          <w:sz w:val="32"/>
          <w:szCs w:val="32"/>
        </w:rPr>
        <w:sectPr w:rsidR="00423CF2">
          <w:pgSz w:w="16838" w:h="11906" w:orient="landscape"/>
          <w:pgMar w:top="1800" w:right="1440" w:bottom="1800" w:left="1440" w:header="851" w:footer="992" w:gutter="0"/>
          <w:cols w:space="720"/>
          <w:docGrid w:type="lines" w:linePitch="360"/>
        </w:sectPr>
      </w:pPr>
    </w:p>
    <w:p w:rsidR="00423CF2" w:rsidRDefault="00423CF2" w:rsidP="00423CF2">
      <w:r>
        <w:rPr>
          <w:rFonts w:ascii="標楷體" w:eastAsia="標楷體" w:hAnsi="標楷體" w:hint="eastAsia"/>
          <w:b/>
          <w:sz w:val="36"/>
          <w:szCs w:val="36"/>
        </w:rPr>
        <w:lastRenderedPageBreak/>
        <w:t>男子排球</w:t>
      </w:r>
      <w:r>
        <w:rPr>
          <w:rFonts w:ascii="標楷體" w:eastAsia="標楷體" w:hAnsi="標楷體" w:cs="Arial Unicode MS" w:hint="eastAsia"/>
          <w:b/>
          <w:sz w:val="36"/>
          <w:szCs w:val="36"/>
        </w:rPr>
        <w:t>複賽時刻表(12/29)</w:t>
      </w:r>
      <w:r>
        <w:rPr>
          <w:rFonts w:ascii="標楷體" w:eastAsia="標楷體" w:hAnsi="標楷體" w:cs="Arial Unicode MS" w:hint="eastAsia"/>
          <w:b/>
          <w:sz w:val="36"/>
          <w:szCs w:val="3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456"/>
        <w:gridCol w:w="2888"/>
        <w:gridCol w:w="479"/>
        <w:gridCol w:w="2867"/>
      </w:tblGrid>
      <w:tr w:rsidR="00423CF2" w:rsidTr="00423CF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室外E場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室內B場</w:t>
            </w:r>
          </w:p>
        </w:tc>
      </w:tr>
      <w:tr w:rsidR="00423CF2" w:rsidTr="00423CF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08:00~09:00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乙 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 xml:space="preserve"> 丙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2" w:rsidRDefault="00423CF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23CF2" w:rsidTr="00423CF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09:00~10:00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戊 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 xml:space="preserve"> 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2" w:rsidRDefault="00423CF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23CF2" w:rsidTr="00423CF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10:00~11:00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甲 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 xml:space="preserve"> 10勝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2" w:rsidRDefault="00423CF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23CF2" w:rsidTr="00423CF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丁 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 xml:space="preserve"> 11勝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2" w:rsidRDefault="00423CF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23CF2" w:rsidTr="00423CF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423CF2" w:rsidTr="00423CF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13:00~14:00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2" w:rsidRDefault="00423CF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季軍戰</w:t>
            </w:r>
          </w:p>
          <w:p w:rsidR="00423CF2" w:rsidRDefault="00423CF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12敗VS 13敗</w:t>
            </w:r>
          </w:p>
        </w:tc>
      </w:tr>
      <w:tr w:rsidR="00423CF2" w:rsidTr="00423CF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2" w:rsidRDefault="00423CF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2" w:rsidRDefault="00423CF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冠軍戰</w:t>
            </w:r>
          </w:p>
          <w:p w:rsidR="00423CF2" w:rsidRDefault="00423CF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12勝VS 13勝</w:t>
            </w:r>
          </w:p>
        </w:tc>
      </w:tr>
    </w:tbl>
    <w:p w:rsidR="008B27B7" w:rsidRDefault="008B27B7"/>
    <w:sectPr w:rsidR="008B27B7" w:rsidSect="008B27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07" w:rsidRDefault="00E56B07" w:rsidP="00D063BE">
      <w:r>
        <w:separator/>
      </w:r>
    </w:p>
  </w:endnote>
  <w:endnote w:type="continuationSeparator" w:id="0">
    <w:p w:rsidR="00E56B07" w:rsidRDefault="00E56B07" w:rsidP="00D06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07" w:rsidRDefault="00E56B07" w:rsidP="00D063BE">
      <w:r>
        <w:separator/>
      </w:r>
    </w:p>
  </w:footnote>
  <w:footnote w:type="continuationSeparator" w:id="0">
    <w:p w:rsidR="00E56B07" w:rsidRDefault="00E56B07" w:rsidP="00D06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CF2"/>
    <w:rsid w:val="00423CF2"/>
    <w:rsid w:val="00795011"/>
    <w:rsid w:val="007C04BB"/>
    <w:rsid w:val="008B27B7"/>
    <w:rsid w:val="00B37318"/>
    <w:rsid w:val="00D063BE"/>
    <w:rsid w:val="00E56B07"/>
    <w:rsid w:val="00ED6FF1"/>
    <w:rsid w:val="00F5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38"/>
        <o:r id="V:Rule18" type="connector" idref="#_x0000_s1026"/>
        <o:r id="V:Rule19" type="connector" idref="#_x0000_s1027"/>
        <o:r id="V:Rule20" type="connector" idref="#_x0000_s1037"/>
        <o:r id="V:Rule21" type="connector" idref="#_x0000_s1029"/>
        <o:r id="V:Rule22" type="connector" idref="#_x0000_s1039"/>
        <o:r id="V:Rule23" type="connector" idref="#_x0000_s1047"/>
        <o:r id="V:Rule24" type="connector" idref="#_x0000_s1045"/>
        <o:r id="V:Rule25" type="connector" idref="#_x0000_s1043"/>
        <o:r id="V:Rule26" type="connector" idref="#_x0000_s1028"/>
        <o:r id="V:Rule27" type="connector" idref="#_x0000_s1042"/>
        <o:r id="V:Rule28" type="connector" idref="#_x0000_s1046"/>
        <o:r id="V:Rule29" type="connector" idref="#_x0000_s1040"/>
        <o:r id="V:Rule30" type="connector" idref="#_x0000_s1048"/>
        <o:r id="V:Rule31" type="connector" idref="#_x0000_s1044"/>
        <o:r id="V:Rule3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63B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6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63B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>C.M.T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2013-12-28T11:07:00Z</dcterms:created>
  <dcterms:modified xsi:type="dcterms:W3CDTF">2013-12-28T11:10:00Z</dcterms:modified>
</cp:coreProperties>
</file>